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18" w:rsidRPr="00706C18" w:rsidRDefault="00706C18" w:rsidP="00706C18">
      <w:pPr>
        <w:shd w:val="clear" w:color="auto" w:fill="FBFDFC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706C18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Программа «Открытый Юг» с перелетом </w:t>
      </w:r>
      <w:r w:rsidRPr="00706C18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от авиакомпании «АК БАРС АЭРО»</w:t>
      </w:r>
    </w:p>
    <w:p w:rsidR="00706C18" w:rsidRPr="00706C18" w:rsidRDefault="00706C18" w:rsidP="00706C18">
      <w:pPr>
        <w:shd w:val="clear" w:color="auto" w:fill="FBFDFC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6C18" w:rsidRPr="00706C18" w:rsidRDefault="00706C18" w:rsidP="00706C18">
      <w:pPr>
        <w:shd w:val="clear" w:color="auto" w:fill="FBFDFC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C1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Специально для программы «Открытый Юг» авиакомпания АК БАРС АЭРО снизила тарифы на авиаперелет в Сочи из 4 городов.</w:t>
      </w:r>
    </w:p>
    <w:p w:rsidR="00706C18" w:rsidRPr="00706C18" w:rsidRDefault="00706C18" w:rsidP="00706C18">
      <w:pPr>
        <w:shd w:val="clear" w:color="auto" w:fill="FBFDFC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C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06C1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Мы делаем Сочи еще более привлекательным и доступным!</w:t>
      </w:r>
    </w:p>
    <w:p w:rsidR="00706C18" w:rsidRPr="00706C18" w:rsidRDefault="00706C18" w:rsidP="00706C18">
      <w:pPr>
        <w:shd w:val="clear" w:color="auto" w:fill="FBFDFC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D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41"/>
        <w:gridCol w:w="3882"/>
      </w:tblGrid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Направления: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 перелета в оба конца</w:t>
            </w:r>
          </w:p>
        </w:tc>
      </w:tr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 на Дону — Сочи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5700</w:t>
            </w:r>
          </w:p>
        </w:tc>
      </w:tr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 — Сочи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</w:t>
            </w:r>
          </w:p>
        </w:tc>
      </w:tr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Самара — Сочи* </w:t>
            </w: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06C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рейс с посадкой в Минеральных Водах</w:t>
            </w:r>
          </w:p>
        </w:tc>
        <w:tc>
          <w:tcPr>
            <w:tcW w:w="3864" w:type="dxa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10700</w:t>
            </w:r>
          </w:p>
        </w:tc>
      </w:tr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Казань — Сочи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12575</w:t>
            </w:r>
          </w:p>
        </w:tc>
      </w:tr>
    </w:tbl>
    <w:p w:rsidR="00706C18" w:rsidRPr="00706C18" w:rsidRDefault="00706C18" w:rsidP="00706C18">
      <w:pPr>
        <w:shd w:val="clear" w:color="auto" w:fill="FBFD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C1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Тарифы действительны до 31.12.13</w:t>
      </w:r>
    </w:p>
    <w:p w:rsidR="00706C18" w:rsidRPr="00706C18" w:rsidRDefault="00706C18" w:rsidP="00706C18">
      <w:pPr>
        <w:shd w:val="clear" w:color="auto" w:fill="FBFD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C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Так, неделя в Сочи в октябре с перелетом из Ростова на Дону будет стоить всего  </w:t>
      </w:r>
      <w:r w:rsidRPr="00706C1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14100 руб.</w:t>
      </w:r>
      <w:proofErr w:type="gramStart"/>
      <w:r w:rsidRPr="00706C1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!</w:t>
      </w:r>
      <w:proofErr w:type="gramEnd"/>
    </w:p>
    <w:p w:rsidR="00706C18" w:rsidRPr="00706C18" w:rsidRDefault="00706C18" w:rsidP="00706C18">
      <w:pPr>
        <w:shd w:val="clear" w:color="auto" w:fill="FBFD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C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стоимость тура на </w:t>
      </w:r>
      <w:proofErr w:type="gramStart"/>
      <w:r w:rsidRPr="00706C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полных дней</w:t>
      </w:r>
      <w:proofErr w:type="gramEnd"/>
      <w:r w:rsidRPr="00706C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включено: проживание в санаториях и пансионатах города Сочи, трехразовое питание, санаторно-курортное лечение, перелет от компании «АК БАРС АЭРО». </w:t>
      </w:r>
    </w:p>
    <w:p w:rsidR="00706C18" w:rsidRPr="00706C18" w:rsidRDefault="00706C18" w:rsidP="00706C18">
      <w:pPr>
        <w:shd w:val="clear" w:color="auto" w:fill="FBFD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C1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Расписание на октябрь для программы «Открытый Юг» с 15.10.13 по 31.12.13: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D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50"/>
        <w:gridCol w:w="2376"/>
        <w:gridCol w:w="3147"/>
        <w:gridCol w:w="1950"/>
      </w:tblGrid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Вылет в Сочи: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Дни недели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Вылет из Сочи: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Дни недели</w:t>
            </w:r>
          </w:p>
        </w:tc>
      </w:tr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 на Дону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Вт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 на Дону</w:t>
            </w:r>
          </w:p>
        </w:tc>
        <w:tc>
          <w:tcPr>
            <w:tcW w:w="1932" w:type="dxa"/>
            <w:shd w:val="clear" w:color="auto" w:fill="FBFDFC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</w:p>
        </w:tc>
      </w:tr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Вт Ср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706C18" w:rsidRPr="00706C18" w:rsidTr="00706C18">
        <w:trPr>
          <w:tblCellSpacing w:w="6" w:type="dxa"/>
        </w:trPr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</w:p>
        </w:tc>
      </w:tr>
      <w:tr w:rsidR="00706C18" w:rsidRPr="00706C18" w:rsidTr="00706C18">
        <w:trPr>
          <w:tblCellSpacing w:w="6" w:type="dxa"/>
        </w:trPr>
        <w:tc>
          <w:tcPr>
            <w:tcW w:w="1932" w:type="dxa"/>
            <w:shd w:val="clear" w:color="auto" w:fill="FBFDFC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Вт </w:t>
            </w:r>
            <w:proofErr w:type="spellStart"/>
            <w:proofErr w:type="gram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shd w:val="clear" w:color="auto" w:fill="FBFDFC"/>
            <w:vAlign w:val="center"/>
            <w:hideMark/>
          </w:tcPr>
          <w:p w:rsidR="00706C18" w:rsidRPr="00706C18" w:rsidRDefault="00706C18" w:rsidP="00706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Вт </w:t>
            </w:r>
            <w:proofErr w:type="spellStart"/>
            <w:proofErr w:type="gramStart"/>
            <w:r w:rsidRPr="00706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</w:tr>
    </w:tbl>
    <w:p w:rsidR="00706C18" w:rsidRPr="00706C18" w:rsidRDefault="00706C18" w:rsidP="00706C18">
      <w:pPr>
        <w:shd w:val="clear" w:color="auto" w:fill="FBFDFC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706C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Данное расписание действует до 31.10.13, зимнее расписание (с 01.11.13) будет опубликовано дополнительно.  </w:t>
      </w:r>
    </w:p>
    <w:p w:rsidR="00CA71AF" w:rsidRPr="00706C18" w:rsidRDefault="00706C18">
      <w:pPr>
        <w:rPr>
          <w:i/>
        </w:rPr>
      </w:pPr>
      <w:r w:rsidRPr="00706C18">
        <w:rPr>
          <w:i/>
        </w:rPr>
        <w:t xml:space="preserve">По вопросам бронирования обращайтесь </w:t>
      </w:r>
      <w:proofErr w:type="gramStart"/>
      <w:r w:rsidRPr="00706C18">
        <w:rPr>
          <w:i/>
        </w:rPr>
        <w:t>в</w:t>
      </w:r>
      <w:proofErr w:type="gramEnd"/>
      <w:r w:rsidRPr="00706C18">
        <w:rPr>
          <w:i/>
        </w:rPr>
        <w:t xml:space="preserve"> </w:t>
      </w:r>
    </w:p>
    <w:p w:rsidR="00706C18" w:rsidRDefault="00706C18" w:rsidP="00706C18">
      <w:pPr>
        <w:pStyle w:val="a3"/>
        <w:shd w:val="clear" w:color="auto" w:fill="FFFFFF"/>
        <w:spacing w:before="0" w:after="0" w:line="300" w:lineRule="atLeast"/>
        <w:jc w:val="center"/>
        <w:textAlignment w:val="baseline"/>
        <w:rPr>
          <w:rFonts w:ascii="Helvetica" w:hAnsi="Helvetica" w:cs="Helvetica"/>
          <w:color w:val="404040"/>
          <w:sz w:val="20"/>
          <w:szCs w:val="20"/>
        </w:rPr>
      </w:pPr>
      <w:r>
        <w:rPr>
          <w:rStyle w:val="a6"/>
          <w:rFonts w:ascii="inherit" w:hAnsi="inherit" w:cs="Helvetica"/>
          <w:color w:val="00808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008080"/>
          <w:sz w:val="20"/>
          <w:szCs w:val="20"/>
          <w:bdr w:val="none" w:sz="0" w:space="0" w:color="auto" w:frame="1"/>
        </w:rPr>
        <w:t>ЦЕНТР ТУРИЗМА И ОБРАЗОВАНИЯ “LE GUIDE”</w:t>
      </w:r>
    </w:p>
    <w:p w:rsidR="00706C18" w:rsidRDefault="00706C18" w:rsidP="00706C18">
      <w:pPr>
        <w:pStyle w:val="a3"/>
        <w:shd w:val="clear" w:color="auto" w:fill="FFFFFF"/>
        <w:spacing w:before="0" w:after="360" w:line="300" w:lineRule="atLeast"/>
        <w:jc w:val="center"/>
        <w:textAlignment w:val="baseline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414014,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г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.А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>страхань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, проспект Губернатора Анатолия Гужвина, д.12, офис 3 </w:t>
      </w:r>
    </w:p>
    <w:p w:rsidR="00706C18" w:rsidRDefault="00706C18" w:rsidP="00706C18">
      <w:pPr>
        <w:pStyle w:val="a3"/>
        <w:shd w:val="clear" w:color="auto" w:fill="FFFFFF"/>
        <w:spacing w:before="0" w:after="360" w:line="300" w:lineRule="atLeast"/>
        <w:jc w:val="center"/>
        <w:textAlignment w:val="baseline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тел./факс (8512) 52-02-09,</w:t>
      </w:r>
    </w:p>
    <w:p w:rsidR="00706C18" w:rsidRDefault="00706C18" w:rsidP="00706C18">
      <w:pPr>
        <w:pStyle w:val="a3"/>
        <w:shd w:val="clear" w:color="auto" w:fill="FFFFFF"/>
        <w:spacing w:before="0" w:after="360" w:line="300" w:lineRule="atLeast"/>
        <w:jc w:val="center"/>
        <w:textAlignment w:val="baseline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Телефон горячей линии 8 96 10 55 29 69 Skype:hottour1</w:t>
      </w:r>
    </w:p>
    <w:p w:rsidR="00706C18" w:rsidRDefault="00706C18" w:rsidP="00706C18">
      <w:pPr>
        <w:pStyle w:val="a3"/>
        <w:shd w:val="clear" w:color="auto" w:fill="FFFFFF"/>
        <w:spacing w:before="0" w:after="0" w:line="300" w:lineRule="atLeast"/>
        <w:jc w:val="center"/>
        <w:textAlignment w:val="baseline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 </w:t>
      </w:r>
      <w:hyperlink r:id="rId5" w:tgtFrame="_blank" w:history="1">
        <w:r>
          <w:rPr>
            <w:rStyle w:val="a5"/>
            <w:rFonts w:ascii="inherit" w:hAnsi="inherit" w:cs="Helvetica"/>
            <w:color w:val="117BB8"/>
            <w:sz w:val="20"/>
            <w:szCs w:val="20"/>
            <w:bdr w:val="none" w:sz="0" w:space="0" w:color="auto" w:frame="1"/>
          </w:rPr>
          <w:t>http://globalgid.ru</w:t>
        </w:r>
      </w:hyperlink>
      <w:r>
        <w:rPr>
          <w:rFonts w:ascii="Helvetica" w:hAnsi="Helvetica" w:cs="Helvetica"/>
          <w:color w:val="404040"/>
          <w:sz w:val="20"/>
          <w:szCs w:val="20"/>
        </w:rPr>
        <w:t>   Образование за рубежом</w:t>
      </w:r>
    </w:p>
    <w:p w:rsidR="00706C18" w:rsidRDefault="00C00861" w:rsidP="00706C18">
      <w:pPr>
        <w:pStyle w:val="a3"/>
        <w:shd w:val="clear" w:color="auto" w:fill="FFFFFF"/>
        <w:spacing w:before="0" w:after="0" w:line="300" w:lineRule="atLeast"/>
        <w:jc w:val="center"/>
        <w:textAlignment w:val="baseline"/>
        <w:rPr>
          <w:rFonts w:ascii="Helvetica" w:hAnsi="Helvetica" w:cs="Helvetica"/>
          <w:color w:val="404040"/>
          <w:sz w:val="20"/>
          <w:szCs w:val="20"/>
        </w:rPr>
      </w:pPr>
      <w:hyperlink r:id="rId6" w:tgtFrame="_blank" w:history="1">
        <w:r w:rsidR="00706C18">
          <w:rPr>
            <w:rStyle w:val="a5"/>
            <w:rFonts w:ascii="inherit" w:hAnsi="inherit" w:cs="Helvetica"/>
            <w:color w:val="117BB8"/>
            <w:sz w:val="20"/>
            <w:szCs w:val="20"/>
            <w:bdr w:val="none" w:sz="0" w:space="0" w:color="auto" w:frame="1"/>
          </w:rPr>
          <w:t>http://hottour1.ru</w:t>
        </w:r>
      </w:hyperlink>
      <w:r w:rsidR="00706C18">
        <w:rPr>
          <w:rFonts w:ascii="Helvetica" w:hAnsi="Helvetica" w:cs="Helvetica"/>
          <w:color w:val="404040"/>
          <w:sz w:val="20"/>
          <w:szCs w:val="20"/>
        </w:rPr>
        <w:t>  Туризм (ГОРЯЧИЕ ТУРЫ – Астрахань)</w:t>
      </w:r>
    </w:p>
    <w:p w:rsidR="00706C18" w:rsidRDefault="00706C18" w:rsidP="00706C18">
      <w:pPr>
        <w:pStyle w:val="a3"/>
        <w:shd w:val="clear" w:color="auto" w:fill="FFFFFF"/>
        <w:spacing w:before="0" w:after="360" w:line="300" w:lineRule="atLeast"/>
        <w:jc w:val="center"/>
        <w:textAlignment w:val="baseline"/>
        <w:rPr>
          <w:rFonts w:ascii="Helvetica" w:hAnsi="Helvetica" w:cs="Helvetica"/>
          <w:color w:val="404040"/>
          <w:sz w:val="20"/>
          <w:szCs w:val="20"/>
        </w:rPr>
      </w:pPr>
      <w:proofErr w:type="spellStart"/>
      <w:r>
        <w:rPr>
          <w:rFonts w:ascii="Helvetica" w:hAnsi="Helvetica" w:cs="Helvetica"/>
          <w:color w:val="404040"/>
          <w:sz w:val="20"/>
          <w:szCs w:val="20"/>
        </w:rPr>
        <w:t>mail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to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: gid@astranet.ru</w:t>
      </w:r>
    </w:p>
    <w:p w:rsidR="00706C18" w:rsidRDefault="00706C18"/>
    <w:sectPr w:rsidR="0070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8"/>
    <w:rsid w:val="00706C18"/>
    <w:rsid w:val="00C00861"/>
    <w:rsid w:val="00C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C18"/>
  </w:style>
  <w:style w:type="paragraph" w:styleId="a3">
    <w:name w:val="Normal (Web)"/>
    <w:basedOn w:val="a"/>
    <w:uiPriority w:val="99"/>
    <w:unhideWhenUsed/>
    <w:rsid w:val="0070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C18"/>
    <w:rPr>
      <w:b/>
      <w:bCs/>
    </w:rPr>
  </w:style>
  <w:style w:type="character" w:styleId="a5">
    <w:name w:val="Hyperlink"/>
    <w:semiHidden/>
    <w:unhideWhenUsed/>
    <w:rsid w:val="00706C18"/>
    <w:rPr>
      <w:color w:val="000080"/>
      <w:u w:val="single"/>
    </w:rPr>
  </w:style>
  <w:style w:type="character" w:styleId="a6">
    <w:name w:val="Emphasis"/>
    <w:basedOn w:val="a0"/>
    <w:uiPriority w:val="20"/>
    <w:qFormat/>
    <w:rsid w:val="00706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C18"/>
  </w:style>
  <w:style w:type="paragraph" w:styleId="a3">
    <w:name w:val="Normal (Web)"/>
    <w:basedOn w:val="a"/>
    <w:uiPriority w:val="99"/>
    <w:unhideWhenUsed/>
    <w:rsid w:val="0070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C18"/>
    <w:rPr>
      <w:b/>
      <w:bCs/>
    </w:rPr>
  </w:style>
  <w:style w:type="character" w:styleId="a5">
    <w:name w:val="Hyperlink"/>
    <w:semiHidden/>
    <w:unhideWhenUsed/>
    <w:rsid w:val="00706C18"/>
    <w:rPr>
      <w:color w:val="000080"/>
      <w:u w:val="single"/>
    </w:rPr>
  </w:style>
  <w:style w:type="character" w:styleId="a6">
    <w:name w:val="Emphasis"/>
    <w:basedOn w:val="a0"/>
    <w:uiPriority w:val="20"/>
    <w:qFormat/>
    <w:rsid w:val="00706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ttour1.ru/" TargetMode="External"/><Relationship Id="rId5" Type="http://schemas.openxmlformats.org/officeDocument/2006/relationships/hyperlink" Target="http://globalg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2013-09-07T18:30:00Z</dcterms:created>
  <dcterms:modified xsi:type="dcterms:W3CDTF">2013-09-07T18:30:00Z</dcterms:modified>
</cp:coreProperties>
</file>